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363284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  <w:shd w:val="clear" w:color="auto" w:fill="FFFFFF"/>
        </w:rPr>
      </w:sdtEndPr>
      <w:sdtContent>
        <w:p w:rsidR="004D3A6E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Титульный лист</w:t>
          </w: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D575C" w:rsidRPr="004D3A6E" w:rsidRDefault="00AD575C" w:rsidP="00AD575C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4D3A6E" w:rsidRDefault="00365D51">
          <w:pPr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</w:sdtContent>
    </w:sdt>
    <w:p w:rsidR="009D44A0" w:rsidRPr="00A14DE7" w:rsidRDefault="006C0843" w:rsidP="00A14D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DE7">
        <w:rPr>
          <w:rFonts w:ascii="Times New Roman" w:hAnsi="Times New Roman" w:cs="Times New Roman"/>
          <w:b/>
          <w:sz w:val="28"/>
          <w:szCs w:val="28"/>
        </w:rPr>
        <w:lastRenderedPageBreak/>
        <w:t>Часть I. Задание</w:t>
      </w:r>
    </w:p>
    <w:p w:rsidR="00A14DE7" w:rsidRPr="00A14DE7" w:rsidRDefault="00A14DE7" w:rsidP="006C08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843" w:rsidRPr="00A14DE7" w:rsidRDefault="006C0843" w:rsidP="00A14DE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DE7">
        <w:rPr>
          <w:rFonts w:ascii="Times New Roman" w:hAnsi="Times New Roman" w:cs="Times New Roman"/>
          <w:b/>
          <w:sz w:val="28"/>
          <w:szCs w:val="28"/>
        </w:rPr>
        <w:t>1. Изучите сложившуюся ситуацию.</w:t>
      </w:r>
    </w:p>
    <w:p w:rsidR="006C0843" w:rsidRDefault="006C0843" w:rsidP="006C08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организации, несмотря на благоприятную обстановку положения в целом, имеются серьезные проблемы. Эти проблемы проявляются в высоком уровне текучести персонала.</w:t>
      </w:r>
    </w:p>
    <w:p w:rsidR="006C0843" w:rsidRDefault="00E30324" w:rsidP="006C08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Безусловно, основным фактором текучести среди рабочих является их </w:t>
      </w:r>
      <w:r w:rsidR="009A4B3A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обая неудовлетворенность условиями труда, а также они возмущены тем, что условия труда у руководящего звена намного лучше, в разы.</w:t>
      </w:r>
    </w:p>
    <w:p w:rsidR="00E30324" w:rsidRDefault="00E30324" w:rsidP="006C08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Но, возможно, что текучесть связана и с отсутствием взаимопонимания между работниками и руководителями отдела. Отсюда претензии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подчиненным, а уже следствием этого является повышение текучести по условиям, в целом не связанным с условиями труда, а больше с напряженным социально-психологическим климатом.</w:t>
      </w:r>
    </w:p>
    <w:p w:rsidR="00E30324" w:rsidRDefault="00E30324" w:rsidP="006C08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организации явно «хромает» дисциплина труда, т.к. руководители жалуются на постоянные опоздания и другие нарушения дисциплинарного порядка в подразделениях организации.</w:t>
      </w:r>
    </w:p>
    <w:p w:rsidR="00E30324" w:rsidRDefault="00E30324" w:rsidP="006C08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843" w:rsidRPr="00A14DE7" w:rsidRDefault="006C0843" w:rsidP="00A14DE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DE7">
        <w:rPr>
          <w:rFonts w:ascii="Times New Roman" w:hAnsi="Times New Roman" w:cs="Times New Roman"/>
          <w:b/>
          <w:sz w:val="28"/>
          <w:szCs w:val="28"/>
        </w:rPr>
        <w:t>2. Сформулируйте проблему</w:t>
      </w:r>
    </w:p>
    <w:p w:rsidR="00843AFE" w:rsidRDefault="00843AFE" w:rsidP="006C08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C45" w:rsidRDefault="00843AFE" w:rsidP="006C08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AFE">
        <w:rPr>
          <w:rFonts w:ascii="Times New Roman" w:hAnsi="Times New Roman" w:cs="Times New Roman"/>
          <w:sz w:val="28"/>
          <w:szCs w:val="28"/>
        </w:rPr>
        <w:t xml:space="preserve">Проблемное </w:t>
      </w:r>
      <w:r>
        <w:rPr>
          <w:rFonts w:ascii="Times New Roman" w:hAnsi="Times New Roman" w:cs="Times New Roman"/>
          <w:sz w:val="28"/>
          <w:szCs w:val="28"/>
        </w:rPr>
        <w:t>поле в организации заключается в следующем:</w:t>
      </w:r>
    </w:p>
    <w:p w:rsidR="00843AFE" w:rsidRDefault="00843AFE" w:rsidP="006C08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1.Высокая текучесть персонала.</w:t>
      </w:r>
    </w:p>
    <w:p w:rsidR="00843AFE" w:rsidRDefault="00843AFE" w:rsidP="006C08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2.Неудовлетворительные условия труда на рабочих местах (не проводится специальная оценка рабочих мест).</w:t>
      </w:r>
    </w:p>
    <w:p w:rsidR="00843AFE" w:rsidRDefault="00843AFE" w:rsidP="006C08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3.Высокий уровень конфликтности между руководителями и подчиненными (непонимание целей деятельности, отсутствие участия работников в делах управления).</w:t>
      </w:r>
    </w:p>
    <w:p w:rsidR="00843AFE" w:rsidRDefault="00843AFE" w:rsidP="006C08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4.Низкий уровень трудовой дисциплины (является следствием низкой степени лояльности и приверженности работников предприятию).</w:t>
      </w:r>
    </w:p>
    <w:p w:rsidR="00843AFE" w:rsidRPr="00843AFE" w:rsidRDefault="00843AFE" w:rsidP="006C08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Следует отметить, что первая проблема является следствием последующих проблем, поскольку из-за факторов неудовлетворенности работой разного характера возникает ситуация, когда работник больше не желает трудиться на данном предприятии.</w:t>
      </w:r>
    </w:p>
    <w:p w:rsidR="004F5856" w:rsidRDefault="004F5856" w:rsidP="004F58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843" w:rsidRPr="00A14DE7" w:rsidRDefault="006C0843" w:rsidP="00A14D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DE7">
        <w:rPr>
          <w:rFonts w:ascii="Times New Roman" w:hAnsi="Times New Roman" w:cs="Times New Roman"/>
          <w:b/>
          <w:sz w:val="28"/>
          <w:szCs w:val="28"/>
        </w:rPr>
        <w:t>3. Постройте дерево проблем.</w:t>
      </w:r>
    </w:p>
    <w:p w:rsidR="00BB35B5" w:rsidRDefault="00365D51" w:rsidP="006C0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149.75pt;margin-top:17.75pt;width:159.5pt;height:32.65pt;z-index:251658240">
            <v:textbox>
              <w:txbxContent>
                <w:p w:rsidR="00BB35B5" w:rsidRPr="00BB35B5" w:rsidRDefault="00BB35B5" w:rsidP="00BB35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3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Текучесть персонала</w:t>
                  </w:r>
                </w:p>
              </w:txbxContent>
            </v:textbox>
          </v:rect>
        </w:pict>
      </w:r>
    </w:p>
    <w:p w:rsidR="00BB35B5" w:rsidRDefault="00365D51" w:rsidP="00BB3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31.2pt;margin-top:26.25pt;width:0;height:16.05pt;z-index:251661312" o:connectortype="straight"/>
        </w:pict>
      </w:r>
    </w:p>
    <w:p w:rsidR="00B66C43" w:rsidRDefault="00365D51" w:rsidP="00BB35B5">
      <w:pPr>
        <w:tabs>
          <w:tab w:val="left" w:pos="36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margin-left:340.3pt;margin-top:80.85pt;width:0;height:12.75pt;z-index:2516817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margin-left:427.25pt;margin-top:80.85pt;width:0;height:12.75pt;z-index:251682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margin-left:269.95pt;margin-top:80.85pt;width:0;height:12.75pt;z-index:2516807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margin-left:269.95pt;margin-top:80.85pt;width:157.3pt;height:0;z-index:2516797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margin-left:377.95pt;margin-top:69.75pt;width:0;height:11.1pt;z-index:2516787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margin-left:202.95pt;margin-top:80.85pt;width:0;height:12.75pt;z-index:2516776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margin-left:149.75pt;margin-top:80.85pt;width:0;height:12.75pt;z-index:251676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margin-left:93.3pt;margin-top:80.85pt;width:0;height:12.75pt;z-index:2516756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margin-left:25.15pt;margin-top:80.85pt;width:0;height:12.75pt;z-index:2516746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margin-left:25.15pt;margin-top:80.85pt;width:177.8pt;height:0;z-index:251673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margin-left:93.3pt;margin-top:69.75pt;width:0;height:11.1pt;z-index:251672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margin-left:386.85pt;margin-top:93.6pt;width:68.65pt;height:89.15pt;z-index:251671552">
            <v:textbox>
              <w:txbxContent>
                <w:p w:rsidR="00B66C43" w:rsidRPr="00B66C43" w:rsidRDefault="00B66C43" w:rsidP="00B66C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Факты воровства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margin-left:309.25pt;margin-top:93.6pt;width:68.7pt;height:89.15pt;z-index:251670528">
            <v:textbox>
              <w:txbxContent>
                <w:p w:rsidR="00B66C43" w:rsidRPr="00B66C43" w:rsidRDefault="00B66C43" w:rsidP="00B66C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Факты невыхода на работу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margin-left:238.95pt;margin-top:93.6pt;width:62.6pt;height:89.15pt;z-index:251669504">
            <v:textbox>
              <w:txbxContent>
                <w:p w:rsidR="00B66C43" w:rsidRPr="00B66C43" w:rsidRDefault="00B66C43" w:rsidP="00B66C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Нарушения трудовой дисциплины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margin-left:185.25pt;margin-top:93.6pt;width:40.4pt;height:89.15pt;z-index:251668480">
            <v:textbox>
              <w:txbxContent>
                <w:p w:rsidR="00B66C43" w:rsidRPr="00B66C43" w:rsidRDefault="00B66C43" w:rsidP="00B66C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Простои в работе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margin-left:124.3pt;margin-top:93.6pt;width:52.6pt;height:89.15pt;z-index:251667456">
            <v:textbox>
              <w:txbxContent>
                <w:p w:rsidR="00B66C43" w:rsidRPr="00B66C43" w:rsidRDefault="00B66C43" w:rsidP="00B66C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Конфликты в коллективе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margin-left:62.85pt;margin-top:93.6pt;width:55.35pt;height:89.15pt;z-index:251666432">
            <v:textbox>
              <w:txbxContent>
                <w:p w:rsidR="00B66C43" w:rsidRPr="00B66C43" w:rsidRDefault="00B66C43" w:rsidP="00B66C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Недостойные условия труда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margin-left:-4.2pt;margin-top:93.6pt;width:59.85pt;height:89.15pt;z-index:251665408">
            <v:textbox>
              <w:txbxContent>
                <w:p w:rsidR="00B66C43" w:rsidRPr="00B66C43" w:rsidRDefault="00B66C43" w:rsidP="00B66C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C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Низкий уровень оплаты труда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margin-left:377.95pt;margin-top:13.8pt;width:0;height:16.65pt;z-index:2516643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margin-left:93.3pt;margin-top:13.8pt;width:0;height:16.65pt;z-index:2516633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margin-left:93.3pt;margin-top:13.8pt;width:284.65pt;height:0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margin-left:-4.2pt;margin-top:30.45pt;width:229.85pt;height:39.3pt;z-index:251659264">
            <v:textbox>
              <w:txbxContent>
                <w:p w:rsidR="00707FAB" w:rsidRPr="00707FAB" w:rsidRDefault="00707FAB" w:rsidP="00707F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Неудовлетворенность рабочих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margin-left:238.95pt;margin-top:30.45pt;width:233.15pt;height:39.3pt;z-index:251660288">
            <v:textbox>
              <w:txbxContent>
                <w:p w:rsidR="00707FAB" w:rsidRPr="00707FAB" w:rsidRDefault="00707FAB" w:rsidP="00707F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Претензии рабочим со стороны руководителей</w:t>
                  </w:r>
                </w:p>
              </w:txbxContent>
            </v:textbox>
          </v:rect>
        </w:pict>
      </w:r>
      <w:r w:rsidR="00BB35B5">
        <w:rPr>
          <w:rFonts w:ascii="Times New Roman" w:hAnsi="Times New Roman" w:cs="Times New Roman"/>
          <w:sz w:val="28"/>
          <w:szCs w:val="28"/>
        </w:rPr>
        <w:tab/>
      </w:r>
    </w:p>
    <w:p w:rsidR="00B66C43" w:rsidRPr="00B66C43" w:rsidRDefault="00B66C43" w:rsidP="00B66C43">
      <w:pPr>
        <w:rPr>
          <w:rFonts w:ascii="Times New Roman" w:hAnsi="Times New Roman" w:cs="Times New Roman"/>
          <w:sz w:val="28"/>
          <w:szCs w:val="28"/>
        </w:rPr>
      </w:pPr>
    </w:p>
    <w:p w:rsidR="00B66C43" w:rsidRPr="00B66C43" w:rsidRDefault="00B66C43" w:rsidP="00B66C43">
      <w:pPr>
        <w:rPr>
          <w:rFonts w:ascii="Times New Roman" w:hAnsi="Times New Roman" w:cs="Times New Roman"/>
          <w:sz w:val="28"/>
          <w:szCs w:val="28"/>
        </w:rPr>
      </w:pPr>
    </w:p>
    <w:p w:rsidR="00B66C43" w:rsidRPr="00B66C43" w:rsidRDefault="00B66C43" w:rsidP="00B66C43">
      <w:pPr>
        <w:rPr>
          <w:rFonts w:ascii="Times New Roman" w:hAnsi="Times New Roman" w:cs="Times New Roman"/>
          <w:sz w:val="28"/>
          <w:szCs w:val="28"/>
        </w:rPr>
      </w:pPr>
    </w:p>
    <w:p w:rsidR="00B66C43" w:rsidRPr="00B66C43" w:rsidRDefault="00B66C43" w:rsidP="00B66C43">
      <w:pPr>
        <w:rPr>
          <w:rFonts w:ascii="Times New Roman" w:hAnsi="Times New Roman" w:cs="Times New Roman"/>
          <w:sz w:val="28"/>
          <w:szCs w:val="28"/>
        </w:rPr>
      </w:pPr>
    </w:p>
    <w:p w:rsidR="00B66C43" w:rsidRPr="00B66C43" w:rsidRDefault="00B66C43" w:rsidP="00B66C43">
      <w:pPr>
        <w:rPr>
          <w:rFonts w:ascii="Times New Roman" w:hAnsi="Times New Roman" w:cs="Times New Roman"/>
          <w:sz w:val="28"/>
          <w:szCs w:val="28"/>
        </w:rPr>
      </w:pPr>
    </w:p>
    <w:p w:rsidR="00B66C43" w:rsidRDefault="00B66C43" w:rsidP="00B66C43">
      <w:pPr>
        <w:rPr>
          <w:rFonts w:ascii="Times New Roman" w:hAnsi="Times New Roman" w:cs="Times New Roman"/>
          <w:sz w:val="28"/>
          <w:szCs w:val="28"/>
        </w:rPr>
      </w:pPr>
    </w:p>
    <w:p w:rsidR="004F5856" w:rsidRDefault="00B66C43" w:rsidP="00B66C43">
      <w:pPr>
        <w:tabs>
          <w:tab w:val="left" w:pos="15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Дерево проблем в строительной организации</w:t>
      </w:r>
    </w:p>
    <w:p w:rsidR="00B66C43" w:rsidRDefault="00B66C43" w:rsidP="00B66C43">
      <w:pPr>
        <w:tabs>
          <w:tab w:val="left" w:pos="15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66C43" w:rsidRPr="00A14DE7" w:rsidRDefault="00B66C43" w:rsidP="00A14DE7">
      <w:pPr>
        <w:tabs>
          <w:tab w:val="left" w:pos="158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DE7">
        <w:rPr>
          <w:rFonts w:ascii="Times New Roman" w:hAnsi="Times New Roman" w:cs="Times New Roman"/>
          <w:b/>
          <w:sz w:val="28"/>
          <w:szCs w:val="28"/>
        </w:rPr>
        <w:t>Часть II. Задание</w:t>
      </w:r>
    </w:p>
    <w:p w:rsidR="00687CCF" w:rsidRDefault="00687CCF" w:rsidP="00687CCF">
      <w:pPr>
        <w:tabs>
          <w:tab w:val="left" w:pos="15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Составим </w:t>
      </w:r>
      <w:r w:rsidR="000E6D41">
        <w:rPr>
          <w:rFonts w:ascii="Times New Roman" w:hAnsi="Times New Roman" w:cs="Times New Roman"/>
          <w:sz w:val="28"/>
          <w:szCs w:val="28"/>
        </w:rPr>
        <w:t>возможные причины отказа работников от работы на стройке.</w:t>
      </w:r>
    </w:p>
    <w:tbl>
      <w:tblPr>
        <w:tblStyle w:val="a4"/>
        <w:tblW w:w="0" w:type="auto"/>
        <w:tblLook w:val="04A0"/>
      </w:tblPr>
      <w:tblGrid>
        <w:gridCol w:w="7273"/>
        <w:gridCol w:w="1253"/>
      </w:tblGrid>
      <w:tr w:rsidR="000E6D41" w:rsidRPr="00A14DE7" w:rsidTr="002D3444">
        <w:tc>
          <w:tcPr>
            <w:tcW w:w="0" w:type="auto"/>
          </w:tcPr>
          <w:p w:rsidR="000E6D41" w:rsidRPr="00A14DE7" w:rsidRDefault="000E6D41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  <w:tc>
          <w:tcPr>
            <w:tcW w:w="0" w:type="auto"/>
          </w:tcPr>
          <w:p w:rsidR="000E6D41" w:rsidRPr="00A14DE7" w:rsidRDefault="000E6D41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% отказов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843AFE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Отсутствие премии</w:t>
            </w:r>
            <w:r w:rsidR="000E6D41" w:rsidRPr="00A14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E6D41" w:rsidRPr="00A14DE7" w:rsidRDefault="000E6D41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0161" w:rsidRPr="00A14D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0E6D4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Снижение заработной платы</w:t>
            </w:r>
          </w:p>
        </w:tc>
        <w:tc>
          <w:tcPr>
            <w:tcW w:w="0" w:type="auto"/>
          </w:tcPr>
          <w:p w:rsidR="000E6D41" w:rsidRPr="00A14DE7" w:rsidRDefault="00843AFE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843AFE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Несовременно выплаченная заработная плата</w:t>
            </w:r>
          </w:p>
        </w:tc>
        <w:tc>
          <w:tcPr>
            <w:tcW w:w="0" w:type="auto"/>
          </w:tcPr>
          <w:p w:rsidR="000E6D41" w:rsidRPr="00A14DE7" w:rsidRDefault="00F70161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3AFE" w:rsidRPr="00A14D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0E6D4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Уменьшение размера премии</w:t>
            </w:r>
          </w:p>
        </w:tc>
        <w:tc>
          <w:tcPr>
            <w:tcW w:w="0" w:type="auto"/>
          </w:tcPr>
          <w:p w:rsidR="000E6D41" w:rsidRPr="00A14DE7" w:rsidRDefault="00843AFE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0E6D4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Уменьшение оклада</w:t>
            </w:r>
          </w:p>
        </w:tc>
        <w:tc>
          <w:tcPr>
            <w:tcW w:w="0" w:type="auto"/>
          </w:tcPr>
          <w:p w:rsidR="000E6D41" w:rsidRPr="00A14DE7" w:rsidRDefault="00843AFE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0E6D4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Нарушения безопасности труда</w:t>
            </w:r>
          </w:p>
        </w:tc>
        <w:tc>
          <w:tcPr>
            <w:tcW w:w="0" w:type="auto"/>
          </w:tcPr>
          <w:p w:rsidR="000E6D41" w:rsidRPr="00A14DE7" w:rsidRDefault="00F70161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0E6D4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Невыдача специальной одежды и обуви</w:t>
            </w:r>
          </w:p>
        </w:tc>
        <w:tc>
          <w:tcPr>
            <w:tcW w:w="0" w:type="auto"/>
          </w:tcPr>
          <w:p w:rsidR="000E6D41" w:rsidRPr="00A14DE7" w:rsidRDefault="00F70161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EF346F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Радикальность идей бригадира</w:t>
            </w:r>
          </w:p>
        </w:tc>
        <w:tc>
          <w:tcPr>
            <w:tcW w:w="0" w:type="auto"/>
          </w:tcPr>
          <w:p w:rsidR="000E6D41" w:rsidRPr="00A14DE7" w:rsidRDefault="00F70161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EF346F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понимания задачи</w:t>
            </w:r>
          </w:p>
        </w:tc>
        <w:tc>
          <w:tcPr>
            <w:tcW w:w="0" w:type="auto"/>
          </w:tcPr>
          <w:p w:rsidR="000E6D41" w:rsidRPr="00A14DE7" w:rsidRDefault="00F70161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EF346F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Большое количество критики</w:t>
            </w:r>
          </w:p>
        </w:tc>
        <w:tc>
          <w:tcPr>
            <w:tcW w:w="0" w:type="auto"/>
          </w:tcPr>
          <w:p w:rsidR="000E6D41" w:rsidRPr="00A14DE7" w:rsidRDefault="00F70161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DB08E9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Отсутствие интереса к работе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DB08E9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Плохое введение в должность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DB08E9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Плохой инструктаж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DB08E9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Отсутствие системы охраны труда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DB08E9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Несоблюдение норм охраны труда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DB08E9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Повышенный производственный травматизм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DB08E9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Возможность «заработать» профессиональное заболевание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DB08E9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Конфликт с руководством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DB08E9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Конфликт с коллегой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DB08E9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Конфликт со всем коллективом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0161" w:rsidRPr="00A14D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DB08E9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Отсутствие чувства коллективизма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DB08E9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Отсутствие чувства собственной значимости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DB08E9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чувства </w:t>
            </w:r>
            <w:r w:rsidR="00F70161" w:rsidRPr="00A14DE7">
              <w:rPr>
                <w:rFonts w:ascii="Times New Roman" w:hAnsi="Times New Roman" w:cs="Times New Roman"/>
                <w:sz w:val="24"/>
                <w:szCs w:val="24"/>
              </w:rPr>
              <w:t>причастности к организации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F7016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Направление в командировку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F7016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Простои в работе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F7016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Частые поломки инструмента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F7016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Частое отключение электричества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F7016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Низкий моральный уровень бригады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F7016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Большая степень ответственности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F7016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Недостаточная самостоятельность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F7016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Работа под четким надзором руководства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F7016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Слишком жесткая дисциплина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F7016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Штрафы за опоздания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F7016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Отсутствие перерывов в работе для перекура, на личные надобности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F7016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Малая продолжительность обеденного перерыва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F7016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Частые выходы на работу в выходные дни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F7016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Обязанность выходить на работу в праздничные дни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F7016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Отсутствие адекватной оценки работы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F7016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Нежелание руководства помогать в обучении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F7016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Отсутствие всякой системы обучения и наставничества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F7016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Отсутствие профессионального роста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F7016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Отсутствие карьерного роста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F7016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Невозможность высказать свое мнение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F70161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Несоответствие должностной инструкции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EF346F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Опоздания бригадира на стройку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EF346F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Невоспитанность членов коллектива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EF346F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Непринятие со стороны коллектива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EF346F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Непринятие со стороны руководства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EF346F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Давление со стороны руководства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6D41" w:rsidRPr="00A14DE7" w:rsidTr="002D3444">
        <w:tc>
          <w:tcPr>
            <w:tcW w:w="0" w:type="auto"/>
          </w:tcPr>
          <w:p w:rsidR="000E6D41" w:rsidRPr="00A14DE7" w:rsidRDefault="00EF346F" w:rsidP="00687CCF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Неопределенность ответов руководства на вопросы</w:t>
            </w:r>
          </w:p>
        </w:tc>
        <w:tc>
          <w:tcPr>
            <w:tcW w:w="0" w:type="auto"/>
          </w:tcPr>
          <w:p w:rsidR="000E6D41" w:rsidRPr="00A14DE7" w:rsidRDefault="00605BE2" w:rsidP="000E6D41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E6D41" w:rsidRDefault="000E6D41" w:rsidP="00687CCF">
      <w:pPr>
        <w:tabs>
          <w:tab w:val="left" w:pos="15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C43" w:rsidRDefault="00B9605C" w:rsidP="0005463A">
      <w:pPr>
        <w:tabs>
          <w:tab w:val="left" w:pos="15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Построим диаграмму Парето, объединив указанные причины условных невыходов на несколько групп:</w:t>
      </w:r>
    </w:p>
    <w:p w:rsidR="00B9605C" w:rsidRDefault="00B9605C" w:rsidP="0005463A">
      <w:pPr>
        <w:tabs>
          <w:tab w:val="left" w:pos="15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(от 90 до 100%) – группа риска, по этим факторам подавляющее число работников стройки не выйдут на работу вообще. Сюда мы отнесем те факторы, которые связаны с заработной платой;</w:t>
      </w:r>
    </w:p>
    <w:p w:rsidR="00B9605C" w:rsidRDefault="00B9605C" w:rsidP="0005463A">
      <w:pPr>
        <w:tabs>
          <w:tab w:val="left" w:pos="15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 (от 80 до 89%) – это также факторы с высоким риском – безопасность и охрана труда;</w:t>
      </w:r>
    </w:p>
    <w:p w:rsidR="00B9605C" w:rsidRDefault="00B9605C" w:rsidP="0005463A">
      <w:pPr>
        <w:tabs>
          <w:tab w:val="left" w:pos="15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группа (от 70 до 79%) – группа факторов повышенного риска </w:t>
      </w:r>
      <w:r w:rsidR="0005463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63A">
        <w:rPr>
          <w:rFonts w:ascii="Times New Roman" w:hAnsi="Times New Roman" w:cs="Times New Roman"/>
          <w:sz w:val="28"/>
          <w:szCs w:val="28"/>
        </w:rPr>
        <w:t>производственный травматизм и вероятность получения профессионального заболевания;</w:t>
      </w:r>
    </w:p>
    <w:p w:rsidR="00B9605C" w:rsidRDefault="0005463A" w:rsidP="0005463A">
      <w:pPr>
        <w:tabs>
          <w:tab w:val="left" w:pos="15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группа (от 50 до 69%) – группа факторов выше среднего риска – простои по вине работодателя; также сюда мы включаем риски, связанные с возникновением конфликтов;</w:t>
      </w:r>
    </w:p>
    <w:p w:rsidR="0005463A" w:rsidRDefault="0005463A" w:rsidP="0005463A">
      <w:pPr>
        <w:tabs>
          <w:tab w:val="left" w:pos="15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группа (от 35 до 499%) – степень ответственности или наоборот, </w:t>
      </w:r>
      <w:r w:rsidR="009A4B3A">
        <w:rPr>
          <w:rFonts w:ascii="Times New Roman" w:hAnsi="Times New Roman" w:cs="Times New Roman"/>
          <w:sz w:val="28"/>
          <w:szCs w:val="28"/>
        </w:rPr>
        <w:t>недостаточное количество полном</w:t>
      </w:r>
      <w:r>
        <w:rPr>
          <w:rFonts w:ascii="Times New Roman" w:hAnsi="Times New Roman" w:cs="Times New Roman"/>
          <w:sz w:val="28"/>
          <w:szCs w:val="28"/>
        </w:rPr>
        <w:t>очий;</w:t>
      </w:r>
    </w:p>
    <w:p w:rsidR="0005463A" w:rsidRDefault="0005463A" w:rsidP="0005463A">
      <w:pPr>
        <w:tabs>
          <w:tab w:val="left" w:pos="15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группа (от 20 до 34%) – факторы, связанные с режимом труда и отдыха;</w:t>
      </w:r>
    </w:p>
    <w:p w:rsidR="0005463A" w:rsidRDefault="0005463A" w:rsidP="0005463A">
      <w:pPr>
        <w:tabs>
          <w:tab w:val="left" w:pos="15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группа (менее 20%) – носят незначительный характер – это в основном социально-психологические характеристики коллектива.</w:t>
      </w:r>
    </w:p>
    <w:p w:rsidR="00A14DE7" w:rsidRDefault="00A14DE7" w:rsidP="0005463A">
      <w:pPr>
        <w:tabs>
          <w:tab w:val="left" w:pos="15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4DE7" w:rsidRDefault="00A14DE7" w:rsidP="0005463A">
      <w:pPr>
        <w:tabs>
          <w:tab w:val="left" w:pos="15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4DE7" w:rsidRDefault="00A14DE7" w:rsidP="0005463A">
      <w:pPr>
        <w:tabs>
          <w:tab w:val="left" w:pos="15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4B3A" w:rsidRDefault="009A4B3A" w:rsidP="0005463A">
      <w:pPr>
        <w:tabs>
          <w:tab w:val="left" w:pos="15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группы будут</w:t>
      </w:r>
      <w:r w:rsidR="00843AFE">
        <w:rPr>
          <w:rFonts w:ascii="Times New Roman" w:hAnsi="Times New Roman" w:cs="Times New Roman"/>
          <w:sz w:val="28"/>
          <w:szCs w:val="28"/>
        </w:rPr>
        <w:t xml:space="preserve"> распределены следующим образом.</w:t>
      </w:r>
    </w:p>
    <w:p w:rsidR="00843AFE" w:rsidRDefault="00843AFE" w:rsidP="0005463A">
      <w:pPr>
        <w:tabs>
          <w:tab w:val="left" w:pos="15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8203"/>
        <w:gridCol w:w="1368"/>
      </w:tblGrid>
      <w:tr w:rsidR="009A4B3A" w:rsidTr="009A4B3A">
        <w:trPr>
          <w:jc w:val="center"/>
        </w:trPr>
        <w:tc>
          <w:tcPr>
            <w:tcW w:w="0" w:type="auto"/>
          </w:tcPr>
          <w:p w:rsidR="009A4B3A" w:rsidRDefault="009A4B3A" w:rsidP="00EE3090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</w:p>
        </w:tc>
        <w:tc>
          <w:tcPr>
            <w:tcW w:w="0" w:type="auto"/>
          </w:tcPr>
          <w:p w:rsidR="009A4B3A" w:rsidRDefault="009A4B3A" w:rsidP="00EE3090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отказов</w:t>
            </w:r>
          </w:p>
        </w:tc>
      </w:tr>
      <w:tr w:rsidR="009A4B3A" w:rsidTr="009A4B3A">
        <w:trPr>
          <w:jc w:val="center"/>
        </w:trPr>
        <w:tc>
          <w:tcPr>
            <w:tcW w:w="0" w:type="auto"/>
          </w:tcPr>
          <w:p w:rsidR="009A4B3A" w:rsidRDefault="009A4B3A" w:rsidP="00EE3090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Неудовлетворенность заработной платой</w:t>
            </w:r>
          </w:p>
        </w:tc>
        <w:tc>
          <w:tcPr>
            <w:tcW w:w="0" w:type="auto"/>
          </w:tcPr>
          <w:p w:rsidR="009A4B3A" w:rsidRDefault="009A4B3A" w:rsidP="00EE3090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A4B3A" w:rsidTr="009A4B3A">
        <w:trPr>
          <w:jc w:val="center"/>
        </w:trPr>
        <w:tc>
          <w:tcPr>
            <w:tcW w:w="0" w:type="auto"/>
          </w:tcPr>
          <w:p w:rsidR="009A4B3A" w:rsidRDefault="009A4B3A" w:rsidP="00EE3090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и охрана труда</w:t>
            </w:r>
          </w:p>
        </w:tc>
        <w:tc>
          <w:tcPr>
            <w:tcW w:w="0" w:type="auto"/>
          </w:tcPr>
          <w:p w:rsidR="009A4B3A" w:rsidRDefault="009A4B3A" w:rsidP="00EE3090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9A4B3A" w:rsidTr="009A4B3A">
        <w:trPr>
          <w:jc w:val="center"/>
        </w:trPr>
        <w:tc>
          <w:tcPr>
            <w:tcW w:w="0" w:type="auto"/>
          </w:tcPr>
          <w:p w:rsidR="009A4B3A" w:rsidRDefault="009A4B3A" w:rsidP="00EE3090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Производственный травматизм и получение профессиональных заболеваний</w:t>
            </w:r>
          </w:p>
        </w:tc>
        <w:tc>
          <w:tcPr>
            <w:tcW w:w="0" w:type="auto"/>
          </w:tcPr>
          <w:p w:rsidR="009A4B3A" w:rsidRDefault="009A4B3A" w:rsidP="00EE3090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9A4B3A" w:rsidTr="009A4B3A">
        <w:trPr>
          <w:jc w:val="center"/>
        </w:trPr>
        <w:tc>
          <w:tcPr>
            <w:tcW w:w="0" w:type="auto"/>
          </w:tcPr>
          <w:p w:rsidR="009A4B3A" w:rsidRDefault="009A4B3A" w:rsidP="00EE3090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Возникновение конфликтов</w:t>
            </w:r>
          </w:p>
        </w:tc>
        <w:tc>
          <w:tcPr>
            <w:tcW w:w="0" w:type="auto"/>
          </w:tcPr>
          <w:p w:rsidR="009A4B3A" w:rsidRDefault="009A4B3A" w:rsidP="00EE3090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A4B3A" w:rsidTr="009A4B3A">
        <w:trPr>
          <w:jc w:val="center"/>
        </w:trPr>
        <w:tc>
          <w:tcPr>
            <w:tcW w:w="0" w:type="auto"/>
          </w:tcPr>
          <w:p w:rsidR="009A4B3A" w:rsidRDefault="009A4B3A" w:rsidP="00EE3090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делегирования и распределения полномочий, обязанностей</w:t>
            </w:r>
          </w:p>
        </w:tc>
        <w:tc>
          <w:tcPr>
            <w:tcW w:w="0" w:type="auto"/>
          </w:tcPr>
          <w:p w:rsidR="009A4B3A" w:rsidRDefault="009A4B3A" w:rsidP="00EE3090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9A4B3A" w:rsidTr="009A4B3A">
        <w:trPr>
          <w:jc w:val="center"/>
        </w:trPr>
        <w:tc>
          <w:tcPr>
            <w:tcW w:w="0" w:type="auto"/>
          </w:tcPr>
          <w:p w:rsidR="009A4B3A" w:rsidRDefault="009A4B3A" w:rsidP="00EE3090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труда и отдыха</w:t>
            </w:r>
          </w:p>
        </w:tc>
        <w:tc>
          <w:tcPr>
            <w:tcW w:w="0" w:type="auto"/>
          </w:tcPr>
          <w:p w:rsidR="009A4B3A" w:rsidRDefault="009A4B3A" w:rsidP="00EE3090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A4B3A" w:rsidTr="009A4B3A">
        <w:trPr>
          <w:jc w:val="center"/>
        </w:trPr>
        <w:tc>
          <w:tcPr>
            <w:tcW w:w="0" w:type="auto"/>
          </w:tcPr>
          <w:p w:rsidR="009A4B3A" w:rsidRDefault="009A4B3A" w:rsidP="00EE3090">
            <w:pPr>
              <w:tabs>
                <w:tab w:val="left" w:pos="158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Социально-психологический климат</w:t>
            </w:r>
          </w:p>
        </w:tc>
        <w:tc>
          <w:tcPr>
            <w:tcW w:w="0" w:type="auto"/>
          </w:tcPr>
          <w:p w:rsidR="009A4B3A" w:rsidRDefault="009A4B3A" w:rsidP="00EE3090">
            <w:pPr>
              <w:tabs>
                <w:tab w:val="left" w:pos="15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9A4B3A" w:rsidRDefault="009A4B3A" w:rsidP="0005463A">
      <w:pPr>
        <w:tabs>
          <w:tab w:val="left" w:pos="15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63A" w:rsidRDefault="0005463A" w:rsidP="0005463A">
      <w:pPr>
        <w:tabs>
          <w:tab w:val="left" w:pos="15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5463A" w:rsidRDefault="00EF3C18" w:rsidP="00EF3C18">
      <w:pPr>
        <w:tabs>
          <w:tab w:val="left" w:pos="15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Парето</w:t>
      </w:r>
    </w:p>
    <w:p w:rsidR="00843AFE" w:rsidRPr="00843AFE" w:rsidRDefault="00843AFE" w:rsidP="00062136">
      <w:pPr>
        <w:tabs>
          <w:tab w:val="left" w:pos="158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AFE"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EF3C18" w:rsidRPr="00062136" w:rsidRDefault="00EF3C18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2136">
        <w:rPr>
          <w:rFonts w:ascii="Times New Roman" w:hAnsi="Times New Roman" w:cs="Times New Roman"/>
          <w:sz w:val="28"/>
          <w:szCs w:val="28"/>
          <w:shd w:val="clear" w:color="auto" w:fill="FFFFFF"/>
        </w:rPr>
        <w:t>80% удовлетворенности работников приносят 24 первых фактора, на все остальные факторы приходится только 20% удовлетворенности.</w:t>
      </w:r>
      <w:r w:rsidRPr="000621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F3C18" w:rsidRDefault="00EF3C18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21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Для работников данной организации очень важным фактором является своевременная выплата заработной платы, а также соблюдение норм Трудового кодекса РФ </w:t>
      </w:r>
      <w:r w:rsidR="00062136" w:rsidRPr="000621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 части охраны и безопасности труда. При этом режим труда и отдыха оказался не столь важным для работников.</w:t>
      </w:r>
    </w:p>
    <w:p w:rsidR="00062136" w:rsidRDefault="00062136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2136" w:rsidRDefault="00062136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2136" w:rsidRDefault="00062136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2136" w:rsidRDefault="00062136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2136" w:rsidRDefault="00062136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2136" w:rsidRDefault="00062136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2136" w:rsidRDefault="00062136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2136" w:rsidRDefault="00062136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4B3A" w:rsidRDefault="009A4B3A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4B3A" w:rsidRDefault="009A4B3A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4B3A" w:rsidRDefault="009A4B3A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4B3A" w:rsidRDefault="009A4B3A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4B3A" w:rsidRDefault="009A4B3A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4B3A" w:rsidRDefault="009A4B3A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4B3A" w:rsidRDefault="009A4B3A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4B3A" w:rsidRDefault="009A4B3A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4B3A" w:rsidRDefault="009A4B3A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4B3A" w:rsidRDefault="009A4B3A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4B3A" w:rsidRDefault="009A4B3A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4B3A" w:rsidRDefault="009A4B3A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4B3A" w:rsidRDefault="009A4B3A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4B3A" w:rsidRDefault="009A4B3A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4B3A" w:rsidRDefault="009A4B3A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A14DE7" w:rsidRDefault="00A14DE7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A14DE7" w:rsidRDefault="00A14DE7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A14DE7" w:rsidRPr="00A14DE7" w:rsidRDefault="00A14DE7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062136" w:rsidRDefault="00062136" w:rsidP="00062136">
      <w:pPr>
        <w:tabs>
          <w:tab w:val="left" w:pos="1584"/>
        </w:tabs>
        <w:spacing w:after="0" w:line="360" w:lineRule="auto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62136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Список литературы</w:t>
      </w:r>
    </w:p>
    <w:p w:rsidR="00062136" w:rsidRDefault="00062136" w:rsidP="00062136">
      <w:pPr>
        <w:tabs>
          <w:tab w:val="left" w:pos="1584"/>
        </w:tabs>
        <w:spacing w:after="0" w:line="360" w:lineRule="auto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F102E" w:rsidRPr="00BF102E" w:rsidRDefault="00BF102E" w:rsidP="00BF102E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Балашов, А.П. Основы менеджмента: Учебное пособие / А.П. Балашов. - М.: Вузовский учебник, ИНФРА-М, 2012. - 288 </w:t>
      </w:r>
      <w:proofErr w:type="spellStart"/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spellEnd"/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F102E" w:rsidRPr="00BF102E" w:rsidRDefault="00BF102E" w:rsidP="00BF102E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 Веснин, В.Р. Основы менеджмента: Учебник / В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.Р. Веснин. - М.: Проспект, 2016</w:t>
      </w:r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- 320 </w:t>
      </w:r>
      <w:proofErr w:type="spellStart"/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spellEnd"/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F102E" w:rsidRPr="00BF102E" w:rsidRDefault="00BF102E" w:rsidP="00BF102E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Коротков, Э.М. Основы менеджмента: Учебное пособие / И.Ю. Солдатова, Э.М. Коротков; Под ред. И.Ю. Солдатова, М.А. Чернышева. - М.: Дашков и К, </w:t>
      </w:r>
      <w:proofErr w:type="spellStart"/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Академцентр</w:t>
      </w:r>
      <w:proofErr w:type="spellEnd"/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2013. - 272 </w:t>
      </w:r>
      <w:proofErr w:type="spellStart"/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spellEnd"/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F102E" w:rsidRPr="00BF102E" w:rsidRDefault="00BF102E" w:rsidP="00BF102E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Мескон</w:t>
      </w:r>
      <w:proofErr w:type="spellEnd"/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М.Х. Основы менеджмента / М.Х. </w:t>
      </w:r>
      <w:proofErr w:type="spellStart"/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Мескон</w:t>
      </w:r>
      <w:proofErr w:type="spellEnd"/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Альберт, Ф. </w:t>
      </w:r>
      <w:proofErr w:type="spellStart"/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Хедоури</w:t>
      </w:r>
      <w:proofErr w:type="spellEnd"/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- М.: Вильямс, 2016. - 672 </w:t>
      </w:r>
      <w:proofErr w:type="spellStart"/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spellEnd"/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F102E" w:rsidRPr="00BF102E" w:rsidRDefault="00BF102E" w:rsidP="00BF102E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Попов, С.Г. Основы менеджмента: Учебное пособие / С.Г. Попов. - М.: Ось-89, 2013. - 176 </w:t>
      </w:r>
      <w:proofErr w:type="spellStart"/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spellEnd"/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F102E" w:rsidRPr="00BF102E" w:rsidRDefault="00BF102E" w:rsidP="00BF102E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Солдатова, И.Ю. Основы менеджмента: Учебное пособие / И.Ю. Солдатова, М.А. Чернышева. - М.: Дашков и К, 2015. - 272 </w:t>
      </w:r>
      <w:proofErr w:type="spellStart"/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spellEnd"/>
      <w:r w:rsidRPr="00BF10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62136" w:rsidRDefault="00062136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2136" w:rsidRPr="00062136" w:rsidRDefault="00062136" w:rsidP="00062136">
      <w:pPr>
        <w:tabs>
          <w:tab w:val="left" w:pos="158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2136" w:rsidRPr="00062136" w:rsidRDefault="00062136" w:rsidP="00062136">
      <w:pPr>
        <w:tabs>
          <w:tab w:val="left" w:pos="15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62136" w:rsidRPr="00062136" w:rsidSect="004D3A6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53E8"/>
    <w:multiLevelType w:val="hybridMultilevel"/>
    <w:tmpl w:val="8416B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0843"/>
    <w:rsid w:val="0005463A"/>
    <w:rsid w:val="00062136"/>
    <w:rsid w:val="00086DB4"/>
    <w:rsid w:val="000E6D41"/>
    <w:rsid w:val="00273BFB"/>
    <w:rsid w:val="002C3B28"/>
    <w:rsid w:val="002D3444"/>
    <w:rsid w:val="00365D51"/>
    <w:rsid w:val="003A74CF"/>
    <w:rsid w:val="004D3A6E"/>
    <w:rsid w:val="004F5856"/>
    <w:rsid w:val="005261E6"/>
    <w:rsid w:val="00541C45"/>
    <w:rsid w:val="00605BE2"/>
    <w:rsid w:val="00687CCF"/>
    <w:rsid w:val="006C0843"/>
    <w:rsid w:val="00707FAB"/>
    <w:rsid w:val="007155A1"/>
    <w:rsid w:val="00843AFE"/>
    <w:rsid w:val="008B7E54"/>
    <w:rsid w:val="009A4B3A"/>
    <w:rsid w:val="009D44A0"/>
    <w:rsid w:val="00A14DE7"/>
    <w:rsid w:val="00AC1550"/>
    <w:rsid w:val="00AD575C"/>
    <w:rsid w:val="00B12518"/>
    <w:rsid w:val="00B16720"/>
    <w:rsid w:val="00B16A25"/>
    <w:rsid w:val="00B66C43"/>
    <w:rsid w:val="00B9605C"/>
    <w:rsid w:val="00BB35B5"/>
    <w:rsid w:val="00BF102E"/>
    <w:rsid w:val="00BF42CF"/>
    <w:rsid w:val="00BF6D75"/>
    <w:rsid w:val="00DB08E9"/>
    <w:rsid w:val="00E30324"/>
    <w:rsid w:val="00EF346F"/>
    <w:rsid w:val="00EF3C18"/>
    <w:rsid w:val="00F54A6E"/>
    <w:rsid w:val="00F7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6" type="connector" idref="#_x0000_s1040"/>
        <o:r id="V:Rule17" type="connector" idref="#_x0000_s1029"/>
        <o:r id="V:Rule18" type="connector" idref="#_x0000_s1044"/>
        <o:r id="V:Rule19" type="connector" idref="#_x0000_s1031"/>
        <o:r id="V:Rule20" type="connector" idref="#_x0000_s1047"/>
        <o:r id="V:Rule21" type="connector" idref="#_x0000_s1030"/>
        <o:r id="V:Rule22" type="connector" idref="#_x0000_s1050"/>
        <o:r id="V:Rule23" type="connector" idref="#_x0000_s1032"/>
        <o:r id="V:Rule24" type="connector" idref="#_x0000_s1043"/>
        <o:r id="V:Rule25" type="connector" idref="#_x0000_s1041"/>
        <o:r id="V:Rule26" type="connector" idref="#_x0000_s1048"/>
        <o:r id="V:Rule27" type="connector" idref="#_x0000_s1045"/>
        <o:r id="V:Rule28" type="connector" idref="#_x0000_s1046"/>
        <o:r id="V:Rule29" type="connector" idref="#_x0000_s1042"/>
        <o:r id="V:Rule30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43"/>
    <w:pPr>
      <w:ind w:left="720"/>
      <w:contextualSpacing/>
    </w:pPr>
  </w:style>
  <w:style w:type="table" w:styleId="a4">
    <w:name w:val="Table Grid"/>
    <w:basedOn w:val="a1"/>
    <w:uiPriority w:val="59"/>
    <w:rsid w:val="000E6D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4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63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F3C18"/>
  </w:style>
  <w:style w:type="paragraph" w:styleId="a7">
    <w:name w:val="No Spacing"/>
    <w:link w:val="a8"/>
    <w:uiPriority w:val="1"/>
    <w:qFormat/>
    <w:rsid w:val="004D3A6E"/>
    <w:pPr>
      <w:spacing w:after="0" w:line="240" w:lineRule="auto"/>
    </w:pPr>
    <w:rPr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4D3A6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Риск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Заработная плата</c:v>
                </c:pt>
                <c:pt idx="1">
                  <c:v>Безопасность труда</c:v>
                </c:pt>
                <c:pt idx="2">
                  <c:v>Производственный травматизм</c:v>
                </c:pt>
                <c:pt idx="3">
                  <c:v>Простои</c:v>
                </c:pt>
                <c:pt idx="4">
                  <c:v>Степень ответственности</c:v>
                </c:pt>
                <c:pt idx="5">
                  <c:v>Режим труда и отдыха</c:v>
                </c:pt>
                <c:pt idx="6">
                  <c:v>Социально-психологические характеристики труда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0.95000000000000051</c:v>
                </c:pt>
                <c:pt idx="1">
                  <c:v>0.8</c:v>
                </c:pt>
                <c:pt idx="2">
                  <c:v>0.75000000000000056</c:v>
                </c:pt>
                <c:pt idx="3">
                  <c:v>0.60000000000000053</c:v>
                </c:pt>
                <c:pt idx="4">
                  <c:v>0.43000000000000027</c:v>
                </c:pt>
                <c:pt idx="5">
                  <c:v>0.28000000000000008</c:v>
                </c:pt>
                <c:pt idx="6">
                  <c:v>0.1</c:v>
                </c:pt>
              </c:numCache>
            </c:numRef>
          </c:val>
        </c:ser>
        <c:axId val="112151936"/>
        <c:axId val="104105088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Накопленная доля</c:v>
                </c:pt>
              </c:strCache>
            </c:strRef>
          </c:tx>
          <c:spPr>
            <a:ln>
              <a:prstDash val="sysDot"/>
            </a:ln>
          </c:spPr>
          <c:marker>
            <c:symbol val="none"/>
          </c:marker>
          <c:cat>
            <c:strRef>
              <c:f>Лист1!$A$2:$A$8</c:f>
              <c:strCache>
                <c:ptCount val="7"/>
                <c:pt idx="0">
                  <c:v>Заработная плата</c:v>
                </c:pt>
                <c:pt idx="1">
                  <c:v>Безопасность труда</c:v>
                </c:pt>
                <c:pt idx="2">
                  <c:v>Производственный травматизм</c:v>
                </c:pt>
                <c:pt idx="3">
                  <c:v>Простои</c:v>
                </c:pt>
                <c:pt idx="4">
                  <c:v>Степень ответственности</c:v>
                </c:pt>
                <c:pt idx="5">
                  <c:v>Режим труда и отдыха</c:v>
                </c:pt>
                <c:pt idx="6">
                  <c:v>Социально-психологические характеристики труда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5.0000000000000031E-2</c:v>
                </c:pt>
                <c:pt idx="1">
                  <c:v>0.25</c:v>
                </c:pt>
                <c:pt idx="2">
                  <c:v>0.4</c:v>
                </c:pt>
                <c:pt idx="3">
                  <c:v>0.58000000000000029</c:v>
                </c:pt>
                <c:pt idx="4">
                  <c:v>0.75000000000000056</c:v>
                </c:pt>
                <c:pt idx="5">
                  <c:v>0.9</c:v>
                </c:pt>
                <c:pt idx="6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Порог</c:v>
                </c:pt>
              </c:strCache>
            </c:strRef>
          </c:tx>
          <c:marker>
            <c:symbol val="none"/>
          </c:marker>
          <c:cat>
            <c:strRef>
              <c:f>Лист1!$A$2:$A$8</c:f>
              <c:strCache>
                <c:ptCount val="7"/>
                <c:pt idx="0">
                  <c:v>Заработная плата</c:v>
                </c:pt>
                <c:pt idx="1">
                  <c:v>Безопасность труда</c:v>
                </c:pt>
                <c:pt idx="2">
                  <c:v>Производственный травматизм</c:v>
                </c:pt>
                <c:pt idx="3">
                  <c:v>Простои</c:v>
                </c:pt>
                <c:pt idx="4">
                  <c:v>Степень ответственности</c:v>
                </c:pt>
                <c:pt idx="5">
                  <c:v>Режим труда и отдыха</c:v>
                </c:pt>
                <c:pt idx="6">
                  <c:v>Социально-психологические характеристики труда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>
                  <c:v>0.8</c:v>
                </c:pt>
                <c:pt idx="1">
                  <c:v>0.8</c:v>
                </c:pt>
                <c:pt idx="2">
                  <c:v>0.8</c:v>
                </c:pt>
                <c:pt idx="3">
                  <c:v>0.8</c:v>
                </c:pt>
                <c:pt idx="4">
                  <c:v>0.8</c:v>
                </c:pt>
                <c:pt idx="5">
                  <c:v>0.8</c:v>
                </c:pt>
                <c:pt idx="6">
                  <c:v>0.8</c:v>
                </c:pt>
              </c:numCache>
            </c:numRef>
          </c:val>
        </c:ser>
        <c:marker val="1"/>
        <c:axId val="112151936"/>
        <c:axId val="104105088"/>
      </c:lineChart>
      <c:catAx>
        <c:axId val="112151936"/>
        <c:scaling>
          <c:orientation val="minMax"/>
        </c:scaling>
        <c:axPos val="b"/>
        <c:tickLblPos val="nextTo"/>
        <c:crossAx val="104105088"/>
        <c:crosses val="autoZero"/>
        <c:auto val="1"/>
        <c:lblAlgn val="ctr"/>
        <c:lblOffset val="100"/>
      </c:catAx>
      <c:valAx>
        <c:axId val="104105088"/>
        <c:scaling>
          <c:orientation val="minMax"/>
        </c:scaling>
        <c:axPos val="l"/>
        <c:majorGridlines/>
        <c:numFmt formatCode="0%" sourceLinked="1"/>
        <c:tickLblPos val="nextTo"/>
        <c:crossAx val="11215193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A4741-36FE-46D6-A636-1C8C14BF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8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2017-03-17T15:22:00Z</dcterms:created>
  <dcterms:modified xsi:type="dcterms:W3CDTF">2018-05-15T06:06:00Z</dcterms:modified>
</cp:coreProperties>
</file>